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CC7F5D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podstawie art. 44zzj ust. 1 i 2 ustawy z dnia 7 września 1991 r. o systemie oświaty (Dz.U. z 202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zm.), w 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C44FA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C44F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C44FA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C44F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EA" w:rsidRDefault="008C51EA" w:rsidP="001079C5">
      <w:r>
        <w:separator/>
      </w:r>
    </w:p>
  </w:endnote>
  <w:endnote w:type="continuationSeparator" w:id="0">
    <w:p w:rsidR="008C51EA" w:rsidRDefault="008C51E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EA" w:rsidRDefault="008C51EA" w:rsidP="001079C5">
      <w:r>
        <w:separator/>
      </w:r>
    </w:p>
  </w:footnote>
  <w:footnote w:type="continuationSeparator" w:id="0">
    <w:p w:rsidR="008C51EA" w:rsidRDefault="008C51E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5" w:rsidRPr="00824B15" w:rsidRDefault="00CC7F5D" w:rsidP="00CC7F5D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6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</w:t>
    </w:r>
    <w:r>
      <w:rPr>
        <w:rFonts w:ascii="Arial Narrow" w:hAnsi="Arial Narrow" w:cs="Arial"/>
        <w:b/>
      </w:rPr>
      <w:t>ienie do egzaminu maturalnego w terminie dodatkowym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B12D7"/>
    <w:rsid w:val="005C0AD2"/>
    <w:rsid w:val="005C3B18"/>
    <w:rsid w:val="005E042C"/>
    <w:rsid w:val="006178D9"/>
    <w:rsid w:val="00637BBE"/>
    <w:rsid w:val="00655051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C51EA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4CD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C7F5D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44F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6116-C0F0-4418-8CE5-EA4F186A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Dell</cp:lastModifiedBy>
  <cp:revision>2</cp:revision>
  <cp:lastPrinted>2020-12-15T19:26:00Z</cp:lastPrinted>
  <dcterms:created xsi:type="dcterms:W3CDTF">2023-01-22T21:05:00Z</dcterms:created>
  <dcterms:modified xsi:type="dcterms:W3CDTF">2023-01-22T21:05:00Z</dcterms:modified>
</cp:coreProperties>
</file>